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vlastnoručnom závete – pokyn, ktorý sa neodpisuje:]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PREDLOHA NA VLASTNORUČNÉ PREPÍSANIE.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Tento vytlačený text nie je platným závetom. Celý text závetu vrátane miesta a dátumu odpíšte vlastnou rukou a podpíšte. Túto poznámku neodpisujte.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ZÁVET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  <w:highlight w:val="lightGray"/>
          <w:highlightCs w:val="lightGray"/>
        </w:rPr>
        <w:t xml:space="preserve">[pri závete podpísanom pred svedkami:]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 inej písomnej forme za účasti svedkov podľa § 476 ods. 1 a § 476b zákona č. 40/1964 Zb. Občiansky zákonník v znení neskorších predpisov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  <w:highlight w:val="lightGray"/>
          <w:highlightCs w:val="lightGray"/>
        </w:rPr>
        <w:t xml:space="preserve">[pri vlastnoručnom závete:]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vlastnoručný závet podľa § 476 ods. 1 a § 476a zákona č. 40/1964 Zb. Občiansky zákonník v znení neskorších predpisov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 (poručiteľ)]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[váš 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vášho trvalého pobytu]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„poručiteľ“), robím pri plnom vedomí, slobodne, vážne a bez nátlaku tento závet, ktorým pre prípad svojej smrti určujem, komu pripadne môj majetok.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Ustanovenie dedičov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celý majetok dostane jeden dedič alebo viacerí rovnakým dielom:]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dediča celého svojho majetku ustanovujem: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dedičia dostanú rôzne podiely:]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dedičov svojho majetku ustanovujem tieto osoby v podieloch uvedených pri ich mene: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dedičia dostanú konkrétne veci a práva:]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dediča ustanovujem túto osobu a určujem, ktoré veci a práva jej majú pripadnúť: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1)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dediča]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dediča]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trvalého pobytu dediča]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a to v podiele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dediča]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celého dedičstva][ – dedí tieto veci a práva: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[veci a práva, ktoré dedič dostane]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rozdelení konkrétnych vecí – zvyšok majetku dedičom zo závetu:]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Majetok, ktorý v tomto závete nie je výslovne uvedený, a to aj majetok, ktorý nadobudnem po podpise tohto závetu, nadobudnú dedičia uvedení v tomto článku rovnakým dielom.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rozdelení konkrétnych vecí – zvyšok majetku dedičom zo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Majetok, ktorý v tomto závete nie je výslovne uvedený, nadobudnú dedičia podľa zákona.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náhradný dedič:]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Náhradný dedič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miesto dediča nastúpia jeho potomkovia:]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niektorý z ustanovených dedičov dedičstvo nenadobudne, najmä preto, že zomrie skôr ako ja alebo dedičstvo odmietne, ustanovujem na jeho miesto za dedičov jeho potomkov, a to rovnakým dielom.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miesto dediča nastúpi konkrétna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niektorý z ustanovených dedičov dedičstvo nenadobudne, najmä preto, že zomrie skôr ako ja alebo dedičstvo odmietne, ustanovujem na jeho miesto za náhradného dediča: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náhradného dediča]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náhradného dediča]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trvalého pobytu náhradného dediča]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príkaz na započítanie darov (§ 484 Občianskeho zákonníka):]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Prikazujem, aby sa každému dedičovi do jeho dedičského podielu započítalo to, čo odo mňa za môjho života bezplatne dostal, pokiaľ nejde o obvyklé darovania.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[odporúčané – odvolanie predchádzajúcich závetov:]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odvolávam všetky svoje predchádzajúce závety, bez ohľadu na ich formu a dátum ich podpisu.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závete podpísanom pred svedkami:]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závet bol vyhotovený na počítači podľa mojich pokynov. Jeho obsah mi je známy, zodpovedá mojej skutočnej a slobodnej vôli a na znak toho ho vlastnou rukou podpisujem v prítomnosti dvoch súčasne prítomných svedkov, pred ktorými výslovne prejavujem, že táto listina obsahuje moju poslednú vôľu.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vlastnoručnom závete:]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Celý text tohto závetu je napísaný mojou vlastnou rukou a vlastnou rukou ho aj podpisujem. Jeho obsah zodpovedá mojej skutočnej a slobodnej vôli.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poručiteľ (vlastnoručný podpis)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 (poručiteľ)]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závete podpísanom pred svedkami – vyhlásenie a podpisy dvoch svedkov:]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Vyhlásenie svedkov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My, dolu podpísaní svedkovia, potvrdzujeme, že poručiteľ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 (poručiteľ)]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[váš 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našej súčasnej prítomnosti vlastnou rukou podpísal túto listinu a pred nami oboma, súčasne prítomnými, výslovne prejavil, že táto listina obsahuje jeho poslednú vôľu. Vyhlasujeme, že sme spôsobilí na právne úkony, ovládame slovenský jazyk, v ktorom je závet spísaný, nie sme nevidiaci, nepočujúci ani nemí, nie sme dedičmi povolanými týmto závetom ani zákonnými dedičmi poručiteľa a nie sme osobami blízkymi týmto dedičom.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1. svedok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................................................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nar.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bytom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................................................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2. svedok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................................................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nar.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bytom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................................................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Závet</dc:title>
  <dc:creator>Vzory a tlačivá (pravnevzory.sk)</dc:creator>
  <dc:description>Závet</dc:description>
  <cp:lastModifiedBy>Un-named</cp:lastModifiedBy>
  <cp:revision>1</cp:revision>
  <dcterms:created xsi:type="dcterms:W3CDTF">2026-09-29T15:03:11.917Z</dcterms:created>
  <dcterms:modified xsi:type="dcterms:W3CDTF">2026-09-29T15:03:11.917Z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