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276"/>
        <w:jc w:val="left"/>
      </w:pPr>
      <w:r>
        <w:rPr>
          <w:rFonts w:ascii="Times New Roman" w:cs="Times New Roman" w:eastAsia="Times New Roman" w:hAnsi="Times New Roman"/>
          <w:b w:val="false"/>
          <w:bCs w:val="false"/>
          <w:i w:val="false"/>
          <w:iCs w:val="false"/>
          <w:sz w:val="24"/>
          <w:szCs w:val="24"/>
          <w:highlight w:val="yellow"/>
          <w:highlightCs w:val="yellow"/>
        </w:rPr>
        <w:t xml:space="preserve">[mandant – meno alebo obchodné meno]</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highlight w:val="yellow"/>
          <w:highlightCs w:val="yellow"/>
        </w:rPr>
        <w:t xml:space="preserve">[mandant – adresa alebo sídlo]</w:t>
      </w:r>
    </w:p>
    <w:p>
      <w:pPr>
        <w:spacing w:after="240" w:before="0" w:line="276"/>
        <w:ind w:left="4535"/>
        <w:jc w:val="left"/>
      </w:pPr>
      <w:r>
        <w:rPr>
          <w:rFonts w:ascii="Times New Roman" w:cs="Times New Roman" w:eastAsia="Times New Roman" w:hAnsi="Times New Roman"/>
          <w:b w:val="false"/>
          <w:bCs w:val="false"/>
          <w:i w:val="false"/>
          <w:iCs w:val="false"/>
          <w:sz w:val="24"/>
          <w:szCs w:val="24"/>
          <w:highlight w:val="yellow"/>
          <w:highlightCs w:val="yellow"/>
        </w:rPr>
        <w:t xml:space="preserve">[mandatár – meno alebo obchodné meno]</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highlight w:val="yellow"/>
          <w:highlightCs w:val="yellow"/>
        </w:rPr>
        <w:t xml:space="preserve">[mandatár – adresa alebo sídlo]</w:t>
      </w:r>
    </w:p>
    <w:p>
      <w:pPr>
        <w:keepNext w:val="false"/>
        <w:keepLines w:val="false"/>
        <w:spacing w:after="120" w:before="0" w:line="276"/>
        <w:jc w:val="righ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highlight w:val="yellow"/>
          <w:highlightCs w:val="yellow"/>
        </w:rPr>
        <w:t xml:space="preser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highlight w:val="yellow"/>
          <w:highlightCs w:val="yellow"/>
        </w:rPr>
        <w:t xml:space="preserve">..................</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Vec: Výpoveď mandátnej zmluvy</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[pri výpovedi celej zmluvy:] </w:t>
      </w:r>
      <w:r>
        <w:rPr>
          <w:rFonts w:ascii="Times New Roman" w:cs="Times New Roman" w:eastAsia="Times New Roman" w:hAnsi="Times New Roman"/>
          <w:b w:val="false"/>
          <w:bCs w:val="false"/>
          <w:i w:val="false"/>
          <w:iCs w:val="false"/>
          <w:sz w:val="24"/>
          <w:szCs w:val="24"/>
        </w:rPr>
        <w:t xml:space="preserve">Mandant </w:t>
      </w:r>
      <w:r>
        <w:rPr>
          <w:rFonts w:ascii="Times New Roman" w:cs="Times New Roman" w:eastAsia="Times New Roman" w:hAnsi="Times New Roman"/>
          <w:b w:val="false"/>
          <w:bCs w:val="false"/>
          <w:i w:val="false"/>
          <w:iCs w:val="false"/>
          <w:sz w:val="24"/>
          <w:szCs w:val="24"/>
          <w:highlight w:val="yellow"/>
          <w:highlightCs w:val="yellow"/>
        </w:rPr>
        <w:t xml:space="preserve">[mandant – meno alebo obchodné meno]</w:t>
      </w:r>
      <w:r>
        <w:rPr>
          <w:rFonts w:ascii="Times New Roman" w:cs="Times New Roman" w:eastAsia="Times New Roman" w:hAnsi="Times New Roman"/>
          <w:b w:val="false"/>
          <w:bCs w:val="false"/>
          <w:i w:val="false"/>
          <w:iCs w:val="false"/>
          <w:sz w:val="24"/>
          <w:szCs w:val="24"/>
        </w:rPr>
        <w:t xml:space="preserve"> (ďalej len „mandant“) týmto podľa § 574 ods. 1 zákona č. 513/1991 Zb. Obchodný zákonník v znení neskorších predpisov vypovedá v celom rozsahu mandátnu zmluvu, ktorú uzavrel s mandatárom </w:t>
      </w:r>
      <w:r>
        <w:rPr>
          <w:rFonts w:ascii="Times New Roman" w:cs="Times New Roman" w:eastAsia="Times New Roman" w:hAnsi="Times New Roman"/>
          <w:b w:val="false"/>
          <w:bCs w:val="false"/>
          <w:i w:val="false"/>
          <w:iCs w:val="false"/>
          <w:sz w:val="24"/>
          <w:szCs w:val="24"/>
          <w:highlight w:val="yellow"/>
          <w:highlightCs w:val="yellow"/>
        </w:rPr>
        <w:t xml:space="preserve">[mandatár – meno alebo obchodné meno]</w:t>
      </w:r>
      <w:r>
        <w:rPr>
          <w:rFonts w:ascii="Times New Roman" w:cs="Times New Roman" w:eastAsia="Times New Roman" w:hAnsi="Times New Roman"/>
          <w:b w:val="false"/>
          <w:bCs w:val="false"/>
          <w:i w:val="false"/>
          <w:iCs w:val="false"/>
          <w:sz w:val="24"/>
          <w:szCs w:val="24"/>
        </w:rPr>
        <w:t xml:space="preserve"> (ďalej len „mandatár“) dňa </w:t>
      </w:r>
      <w:r>
        <w:rPr>
          <w:rFonts w:ascii="Times New Roman" w:cs="Times New Roman" w:eastAsia="Times New Roman" w:hAnsi="Times New Roman"/>
          <w:b w:val="false"/>
          <w:bCs w:val="false"/>
          <w:i w:val="false"/>
          <w:iCs w:val="false"/>
          <w:sz w:val="24"/>
          <w:szCs w:val="24"/>
          <w:highlight w:val="yellow"/>
          <w:highlightCs w:val="yellow"/>
        </w:rPr>
        <w:t xml:space="preserve">[dátum uzavretia mandátnej zmluvy]</w:t>
      </w:r>
      <w:r>
        <w:rPr>
          <w:rFonts w:ascii="Times New Roman" w:cs="Times New Roman" w:eastAsia="Times New Roman" w:hAnsi="Times New Roman"/>
          <w:b w:val="false"/>
          <w:bCs w:val="false"/>
          <w:i w:val="false"/>
          <w:iCs w:val="false"/>
          <w:sz w:val="24"/>
          <w:szCs w:val="24"/>
        </w:rPr>
        <w:t xml:space="preserve"> a ktorej predmetom je </w:t>
      </w:r>
      <w:r>
        <w:rPr>
          <w:rFonts w:ascii="Times New Roman" w:cs="Times New Roman" w:eastAsia="Times New Roman" w:hAnsi="Times New Roman"/>
          <w:b w:val="false"/>
          <w:bCs w:val="false"/>
          <w:i w:val="false"/>
          <w:iCs w:val="false"/>
          <w:sz w:val="24"/>
          <w:szCs w:val="24"/>
          <w:highlight w:val="yellow"/>
          <w:highlightCs w:val="yellow"/>
        </w:rPr>
        <w:t xml:space="preserve">[predmet mandátnej zmluvy]</w:t>
      </w:r>
      <w:r>
        <w:rPr>
          <w:rFonts w:ascii="Times New Roman" w:cs="Times New Roman" w:eastAsia="Times New Roman" w:hAnsi="Times New Roman"/>
          <w:b w:val="false"/>
          <w:bCs w:val="false"/>
          <w:i w:val="false"/>
          <w:iCs w:val="false"/>
          <w:sz w:val="24"/>
          <w:szCs w:val="24"/>
        </w:rPr>
        <w:t xml:space="preserve"> (ďalej len „zmluva“).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[pri čiastočnej výpovedi:] </w:t>
      </w:r>
      <w:r>
        <w:rPr>
          <w:rFonts w:ascii="Times New Roman" w:cs="Times New Roman" w:eastAsia="Times New Roman" w:hAnsi="Times New Roman"/>
          <w:b w:val="false"/>
          <w:bCs w:val="false"/>
          <w:i w:val="false"/>
          <w:iCs w:val="false"/>
          <w:sz w:val="24"/>
          <w:szCs w:val="24"/>
        </w:rPr>
        <w:t xml:space="preserve">Mandant </w:t>
      </w:r>
      <w:r>
        <w:rPr>
          <w:rFonts w:ascii="Times New Roman" w:cs="Times New Roman" w:eastAsia="Times New Roman" w:hAnsi="Times New Roman"/>
          <w:b w:val="false"/>
          <w:bCs w:val="false"/>
          <w:i w:val="false"/>
          <w:iCs w:val="false"/>
          <w:sz w:val="24"/>
          <w:szCs w:val="24"/>
          <w:highlight w:val="yellow"/>
          <w:highlightCs w:val="yellow"/>
        </w:rPr>
        <w:t xml:space="preserve">[mandant – meno alebo obchodné meno]</w:t>
      </w:r>
      <w:r>
        <w:rPr>
          <w:rFonts w:ascii="Times New Roman" w:cs="Times New Roman" w:eastAsia="Times New Roman" w:hAnsi="Times New Roman"/>
          <w:b w:val="false"/>
          <w:bCs w:val="false"/>
          <w:i w:val="false"/>
          <w:iCs w:val="false"/>
          <w:sz w:val="24"/>
          <w:szCs w:val="24"/>
        </w:rPr>
        <w:t xml:space="preserve"> (ďalej len „mandant“) týmto podľa § 574 ods. 1 zákona č. 513/1991 Zb. Obchodný zákonník v znení neskorších predpisov vypovedá mandátnu zmluvu, ktorú uzavrel s mandatárom </w:t>
      </w:r>
      <w:r>
        <w:rPr>
          <w:rFonts w:ascii="Times New Roman" w:cs="Times New Roman" w:eastAsia="Times New Roman" w:hAnsi="Times New Roman"/>
          <w:b w:val="false"/>
          <w:bCs w:val="false"/>
          <w:i w:val="false"/>
          <w:iCs w:val="false"/>
          <w:sz w:val="24"/>
          <w:szCs w:val="24"/>
          <w:highlight w:val="yellow"/>
          <w:highlightCs w:val="yellow"/>
        </w:rPr>
        <w:t xml:space="preserve">[mandatár – meno alebo obchodné meno]</w:t>
      </w:r>
      <w:r>
        <w:rPr>
          <w:rFonts w:ascii="Times New Roman" w:cs="Times New Roman" w:eastAsia="Times New Roman" w:hAnsi="Times New Roman"/>
          <w:b w:val="false"/>
          <w:bCs w:val="false"/>
          <w:i w:val="false"/>
          <w:iCs w:val="false"/>
          <w:sz w:val="24"/>
          <w:szCs w:val="24"/>
        </w:rPr>
        <w:t xml:space="preserve"> (ďalej len „mandatár“) dňa </w:t>
      </w:r>
      <w:r>
        <w:rPr>
          <w:rFonts w:ascii="Times New Roman" w:cs="Times New Roman" w:eastAsia="Times New Roman" w:hAnsi="Times New Roman"/>
          <w:b w:val="false"/>
          <w:bCs w:val="false"/>
          <w:i w:val="false"/>
          <w:iCs w:val="false"/>
          <w:sz w:val="24"/>
          <w:szCs w:val="24"/>
          <w:highlight w:val="yellow"/>
          <w:highlightCs w:val="yellow"/>
        </w:rPr>
        <w:t xml:space="preserve">[dátum uzavretia mandátnej zmluvy]</w:t>
      </w:r>
      <w:r>
        <w:rPr>
          <w:rFonts w:ascii="Times New Roman" w:cs="Times New Roman" w:eastAsia="Times New Roman" w:hAnsi="Times New Roman"/>
          <w:b w:val="false"/>
          <w:bCs w:val="false"/>
          <w:i w:val="false"/>
          <w:iCs w:val="false"/>
          <w:sz w:val="24"/>
          <w:szCs w:val="24"/>
        </w:rPr>
        <w:t xml:space="preserve"> a ktorej predmetom je </w:t>
      </w:r>
      <w:r>
        <w:rPr>
          <w:rFonts w:ascii="Times New Roman" w:cs="Times New Roman" w:eastAsia="Times New Roman" w:hAnsi="Times New Roman"/>
          <w:b w:val="false"/>
          <w:bCs w:val="false"/>
          <w:i w:val="false"/>
          <w:iCs w:val="false"/>
          <w:sz w:val="24"/>
          <w:szCs w:val="24"/>
          <w:highlight w:val="yellow"/>
          <w:highlightCs w:val="yellow"/>
        </w:rPr>
        <w:t xml:space="preserve">[predmet mandátnej zmluvy]</w:t>
      </w:r>
      <w:r>
        <w:rPr>
          <w:rFonts w:ascii="Times New Roman" w:cs="Times New Roman" w:eastAsia="Times New Roman" w:hAnsi="Times New Roman"/>
          <w:b w:val="false"/>
          <w:bCs w:val="false"/>
          <w:i w:val="false"/>
          <w:iCs w:val="false"/>
          <w:sz w:val="24"/>
          <w:szCs w:val="24"/>
        </w:rPr>
        <w:t xml:space="preserve"> (ďalej len „zmluva“), a to v časti týkajúcej sa </w:t>
      </w:r>
      <w:r>
        <w:rPr>
          <w:rFonts w:ascii="Times New Roman" w:cs="Times New Roman" w:eastAsia="Times New Roman" w:hAnsi="Times New Roman"/>
          <w:b w:val="false"/>
          <w:bCs w:val="false"/>
          <w:i w:val="false"/>
          <w:iCs w:val="false"/>
          <w:sz w:val="24"/>
          <w:szCs w:val="24"/>
          <w:highlight w:val="yellow"/>
          <w:highlightCs w:val="yellow"/>
        </w:rPr>
        <w:t xml:space="preserve">[vypovedaná časť mandátu]</w:t>
      </w:r>
      <w:r>
        <w:rPr>
          <w:rFonts w:ascii="Times New Roman" w:cs="Times New Roman" w:eastAsia="Times New Roman" w:hAnsi="Times New Roman"/>
          <w:b w:val="false"/>
          <w:bCs w:val="false"/>
          <w:i w:val="false"/>
          <w:iCs w:val="false"/>
          <w:sz w:val="24"/>
          <w:szCs w:val="24"/>
        </w:rPr>
        <w:t xml:space="preserve">. V ostatnej časti zmluva trvá ďalej.</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je výpoveď účinná hneď:] </w:t>
      </w:r>
      <w:r>
        <w:rPr>
          <w:rFonts w:ascii="Times New Roman" w:cs="Times New Roman" w:eastAsia="Times New Roman" w:hAnsi="Times New Roman"/>
          <w:b w:val="false"/>
          <w:bCs w:val="false"/>
          <w:i w:val="false"/>
          <w:iCs w:val="false"/>
          <w:sz w:val="24"/>
          <w:szCs w:val="24"/>
        </w:rPr>
        <w:t xml:space="preserve">Výpoveď nadobúda účinnosť dňom, keď sa o nej mandatár dozvie alebo môže dozvedieť (§ 574 ods. 2 Obchodného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je výpoveď účinná k neskoršiemu dňu:] </w:t>
      </w:r>
      <w:r>
        <w:rPr>
          <w:rFonts w:ascii="Times New Roman" w:cs="Times New Roman" w:eastAsia="Times New Roman" w:hAnsi="Times New Roman"/>
          <w:b w:val="false"/>
          <w:bCs w:val="false"/>
          <w:i w:val="false"/>
          <w:iCs w:val="false"/>
          <w:sz w:val="24"/>
          <w:szCs w:val="24"/>
        </w:rPr>
        <w:t xml:space="preserve">Výpoveď nadobúda účinnosť dňa </w:t>
      </w:r>
      <w:r>
        <w:rPr>
          <w:rFonts w:ascii="Times New Roman" w:cs="Times New Roman" w:eastAsia="Times New Roman" w:hAnsi="Times New Roman"/>
          <w:b w:val="false"/>
          <w:bCs w:val="false"/>
          <w:i w:val="false"/>
          <w:iCs w:val="false"/>
          <w:sz w:val="24"/>
          <w:szCs w:val="24"/>
          <w:highlight w:val="yellow"/>
          <w:highlightCs w:val="yellow"/>
        </w:rPr>
        <w:t xml:space="preserve">[deň účinnosti výpovede]</w:t>
      </w: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zmluva upravuje výpovednú lehotu:] </w:t>
      </w:r>
      <w:r>
        <w:rPr>
          <w:rFonts w:ascii="Times New Roman" w:cs="Times New Roman" w:eastAsia="Times New Roman" w:hAnsi="Times New Roman"/>
          <w:b w:val="false"/>
          <w:bCs w:val="false"/>
          <w:i w:val="false"/>
          <w:iCs w:val="false"/>
          <w:sz w:val="24"/>
          <w:szCs w:val="24"/>
        </w:rPr>
        <w:t xml:space="preserve">Výpoveď nadobúda účinnosť uplynutím výpovednej lehoty dohodnutej v </w:t>
      </w:r>
      <w:r>
        <w:rPr>
          <w:rFonts w:ascii="Times New Roman" w:cs="Times New Roman" w:eastAsia="Times New Roman" w:hAnsi="Times New Roman"/>
          <w:b w:val="false"/>
          <w:bCs w:val="false"/>
          <w:i w:val="false"/>
          <w:iCs w:val="false"/>
          <w:sz w:val="24"/>
          <w:szCs w:val="24"/>
          <w:highlight w:val="yellow"/>
          <w:highlightCs w:val="yellow"/>
        </w:rPr>
        <w:t xml:space="preserve">[ustanovenie zmluvy o výpovednej lehote]</w:t>
      </w:r>
      <w:r>
        <w:rPr>
          <w:rFonts w:ascii="Times New Roman" w:cs="Times New Roman" w:eastAsia="Times New Roman" w:hAnsi="Times New Roman"/>
          <w:b w:val="false"/>
          <w:bCs w:val="false"/>
          <w:i w:val="false"/>
          <w:iCs w:val="false"/>
          <w:sz w:val="24"/>
          <w:szCs w:val="24"/>
        </w:rPr>
        <w:t xml:space="preserve"> zmluvy.</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Od účinnosti výpovede je mandatár povinný nepokračovať v činnosti, na ktorú sa výpoveď vzťahuje. Mandant ho zároveň žiada, aby ho bez zbytočného odkladu písomne upozornil na opatrenia potrebné na zabránenie vzniku škody, ktorá by mandantovi bezprostredne hrozila nedokončením činnosti, najmä na plynúce lehoty, nariadené termíny a rozpracované podania (§ 574 ods. 3 Obchodného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Mandant žiada mandatára, aby mu bez zbytočného odkladu, najneskôr do </w:t>
      </w:r>
      <w:r>
        <w:rPr>
          <w:rFonts w:ascii="Times New Roman" w:cs="Times New Roman" w:eastAsia="Times New Roman" w:hAnsi="Times New Roman"/>
          <w:b w:val="false"/>
          <w:bCs w:val="false"/>
          <w:i w:val="false"/>
          <w:iCs w:val="false"/>
          <w:sz w:val="24"/>
          <w:szCs w:val="24"/>
          <w:highlight w:val="yellow"/>
          <w:highlightCs w:val="yellow"/>
        </w:rPr>
        <w:t xml:space="preserve">[lehota na odovzdanie dokladov (dni)]</w:t>
      </w:r>
      <w:r>
        <w:rPr>
          <w:rFonts w:ascii="Times New Roman" w:cs="Times New Roman" w:eastAsia="Times New Roman" w:hAnsi="Times New Roman"/>
          <w:b w:val="false"/>
          <w:bCs w:val="false"/>
          <w:i w:val="false"/>
          <w:iCs w:val="false"/>
          <w:sz w:val="24"/>
          <w:szCs w:val="24"/>
        </w:rPr>
        <w:t xml:space="preserve"> dní od účinnosti výpovede, odovzdal všetky veci, podklady a doklady, ktoré od mandanta prevzal alebo ktoré za neho prevzal pri plnení zmluvy (§ 569 Obchodného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[pri zákonnej účinnosti alebo neskoršom dni:] </w:t>
      </w:r>
      <w:r>
        <w:rPr>
          <w:rFonts w:ascii="Times New Roman" w:cs="Times New Roman" w:eastAsia="Times New Roman" w:hAnsi="Times New Roman"/>
          <w:b w:val="false"/>
          <w:bCs w:val="false"/>
          <w:i w:val="false"/>
          <w:iCs w:val="false"/>
          <w:sz w:val="24"/>
          <w:szCs w:val="24"/>
        </w:rPr>
        <w:t xml:space="preserve">Za činnosť riadne uskutočnenú do účinnosti výpovede má mandatár nárok na úhradu nákladov podľa § 572 Obchodného zákonníka a na primeranú časť odplaty (§ 574 ods. 4 Obchodného zákonníka). Mandant žiada o predloženie vyúčtovania s prehľadom vykonanej činnosti a vynaložených nákladov.</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[pri výpovednej lehote podľa zmluvy:] </w:t>
      </w:r>
      <w:r>
        <w:rPr>
          <w:rFonts w:ascii="Times New Roman" w:cs="Times New Roman" w:eastAsia="Times New Roman" w:hAnsi="Times New Roman"/>
          <w:b w:val="false"/>
          <w:bCs w:val="false"/>
          <w:i w:val="false"/>
          <w:iCs w:val="false"/>
          <w:sz w:val="24"/>
          <w:szCs w:val="24"/>
        </w:rPr>
        <w:t xml:space="preserve">Za činnosť riadne uskutočnenú do skončenia zmluvy patrí mandatárovi odplata a náhrada nákladov podľa zmluvy. Mandant žiada o predloženie vyúčtovania s prehľadom vykonanej činnosti a vynaložených nákladov.</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[nepovinné – odvolanie plnomocenstva:] </w:t>
      </w:r>
      <w:r>
        <w:rPr>
          <w:rFonts w:ascii="Times New Roman" w:cs="Times New Roman" w:eastAsia="Times New Roman" w:hAnsi="Times New Roman"/>
          <w:b w:val="false"/>
          <w:bCs w:val="false"/>
          <w:i w:val="false"/>
          <w:iCs w:val="false"/>
          <w:sz w:val="24"/>
          <w:szCs w:val="24"/>
        </w:rPr>
        <w:t xml:space="preserve">Mandant zároveň odvoláva plnomocenstvo, ktoré mandatárovi udelil na účely plnenia zmluvy, a to s účinnosťou ku dňu účinnosti tejto výpovede</w:t>
      </w:r>
      <w:r>
        <w:rPr>
          <w:rFonts w:ascii="Times New Roman" w:cs="Times New Roman" w:eastAsia="Times New Roman" w:hAnsi="Times New Roman"/>
          <w:b w:val="false"/>
          <w:bCs w:val="false"/>
          <w:i w:val="false"/>
          <w:iCs w:val="false"/>
          <w:sz w:val="24"/>
          <w:szCs w:val="24"/>
          <w:highlight w:val="lightGray"/>
          <w:highlightCs w:val="lightGray"/>
        </w:rPr>
        <w:t xml:space="preserve">[ v rozsahu vypovedanej časti]</w:t>
      </w:r>
      <w:r>
        <w:rPr>
          <w:rFonts w:ascii="Times New Roman" w:cs="Times New Roman" w:eastAsia="Times New Roman" w:hAnsi="Times New Roman"/>
          <w:b w:val="false"/>
          <w:bCs w:val="false"/>
          <w:i w:val="false"/>
          <w:iCs w:val="false"/>
          <w:sz w:val="24"/>
          <w:szCs w:val="24"/>
        </w:rPr>
        <w:t xml:space="preserve">, a žiada o vrátenie originálu plnomocenstva.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S pozdravom</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mandant</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[mandant – meno alebo obchodné meno]</w:t>
            </w:r>
          </w:p>
        </w:tc>
      </w:tr>
    </w:tbl>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[potvrdenie o prevzatí – vyplní mandatár:] </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Potvrdenie o prevzatí výpovede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Mandatár potvrdzuje, že túto výpoveď prevzal dňa ........................................</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za mandatára (meno, funkcia, podpis)</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Výpoveď mandátnej zmluvy mandantom</dc:title>
  <dc:creator>Vzory a tlačivá (pravnevzory.sk)</dc:creator>
  <dc:description>Výpoveď mandátnej zmluvy mandantom</dc:description>
  <cp:lastModifiedBy>Un-named</cp:lastModifiedBy>
  <cp:revision>1</cp:revision>
  <dcterms:created xsi:type="dcterms:W3CDTF">2026-09-29T15:03:15.862Z</dcterms:created>
  <dcterms:modified xsi:type="dcterms:W3CDTF">2026-09-29T15:03:15.862Z</dcterms:modified>
</cp:coreProperties>
</file>

<file path=docProps/custom.xml><?xml version="1.0" encoding="utf-8"?>
<Properties xmlns="http://schemas.openxmlformats.org/officeDocument/2006/custom-properties" xmlns:vt="http://schemas.openxmlformats.org/officeDocument/2006/docPropsVTypes"/>
</file>