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Obec Modelová Obec – stavebný úrad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Úradná 1, 900 00 Modelová Obec (fiktívny úrad)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Námietky účastníka konania o stavebnom zámere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konaní vedenom pod spisovou značkou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MODEL/2026/101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modelový stavebník Peter Kováč; zámer Prístrešok 01 na parcele C č. 101/7, k. ú. Modelová Obec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uplatňujem tieto námietky ako účastník konania.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Oznámenie a termín uplatnenia námietok: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Oznámenie z 1. 10. 2026, doručené 2. 10. 2026, termín námietok určený úradom do 20. 10. 2026; fiktívne konanie.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Dotknutá nehnuteľnosť, moje právo a dôvod účastníctva: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vlastníkom susednej parcely C č. 101/8, LV 9002, k. ú. Modelová Obec; navrhnutý odtok vody môže priamo dotknúť jej užívanie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Námietky a ich skutkové dôvody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Výkres S-01 neuvádza konečné miesto zachytávania dažďovej vody. Žiadam preveriť riziko odtoku na moju parcelu a doplniť konkrétne riešenie. Tvrdenie je návrhom na dokazovanie, nie konštatovaním preukázanej škody.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Dôkazné návrhy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výpis LV 9002; modelový výkres S-01; navrhujem vyjadrenie projektanta k smeru a kapacite odvedenia dažďovej vody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Navrhované riešenie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doplniť a posúdiť projekt odvedenia dažďovej vody tak, aby nezasahoval do môjho vlastníckeho práva; podľa výsledku určiť vhodné podmienky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o posúdenie uvedených námietok v rozsahu právomoci stavebného úradu a o ich vyhodnotenie v rozhodnutí.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Modelový výpis LV 9002; 2. označená časť modelového výkresu S-01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le-a_0adh3v9m0hchmk-z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-a_0adh3v9m0hchmk-z" Type="http://schemas.openxmlformats.org/officeDocument/2006/relationships/hyperlink" Target="https://pravnevzory.sk/?utm_source=document&amp;utm_medium=docx&amp;utm_campaign=template_footer&amp;utm_content=namietky-ucastnika-konania-o-stavebnom-zamer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Námietky účastníka konania o stavebnom zámere</dc:title>
  <dc:creator>Vzory a tlačivá (pravnevzory.sk)</dc:creator>
  <dc:description>Námietky účastníka konania o stavebnom zámere</dc:description>
  <cp:lastModifiedBy>Un-named</cp:lastModifiedBy>
  <cp:revision>1</cp:revision>
  <dcterms:created xsi:type="dcterms:W3CDTF">2026-10-07T07:59:13.726Z</dcterms:created>
  <dcterms:modified xsi:type="dcterms:W3CDTF">2026-10-07T07:59:13.726Z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